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09" w:type="dxa"/>
        <w:tblInd w:w="-431" w:type="dxa"/>
        <w:tblLayout w:type="fixed"/>
        <w:tblLook w:val="0400" w:firstRow="0" w:lastRow="0" w:firstColumn="0" w:lastColumn="0" w:noHBand="0" w:noVBand="1"/>
      </w:tblPr>
      <w:tblGrid>
        <w:gridCol w:w="3286"/>
        <w:gridCol w:w="653"/>
        <w:gridCol w:w="1194"/>
        <w:gridCol w:w="1271"/>
        <w:gridCol w:w="458"/>
        <w:gridCol w:w="428"/>
        <w:gridCol w:w="503"/>
        <w:gridCol w:w="714"/>
        <w:gridCol w:w="348"/>
        <w:gridCol w:w="762"/>
        <w:gridCol w:w="692"/>
      </w:tblGrid>
      <w:tr w:rsidR="003C176D" w:rsidTr="003C176D">
        <w:trPr>
          <w:gridAfter w:val="1"/>
          <w:wAfter w:w="692" w:type="dxa"/>
          <w:trHeight w:val="180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D" w:rsidRDefault="003C176D" w:rsidP="00344B9E"/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D" w:rsidRDefault="003C176D" w:rsidP="00344B9E"/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D" w:rsidRDefault="003C176D" w:rsidP="00344B9E"/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D" w:rsidRDefault="003C176D" w:rsidP="00344B9E"/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D" w:rsidRDefault="003C176D" w:rsidP="00344B9E"/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76D" w:rsidRDefault="003C176D" w:rsidP="00344B9E"/>
        </w:tc>
      </w:tr>
      <w:tr w:rsidR="003C176D" w:rsidTr="001E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10309" w:type="dxa"/>
            <w:gridSpan w:val="11"/>
            <w:shd w:val="clear" w:color="auto" w:fill="E6E6FF"/>
          </w:tcPr>
          <w:p w:rsidR="003C176D" w:rsidRPr="003C176D" w:rsidRDefault="003C176D" w:rsidP="00344B9E">
            <w:pPr>
              <w:widowControl w:val="0"/>
              <w:jc w:val="center"/>
              <w:rPr>
                <w:rFonts w:ascii="Carlito" w:hAnsi="Carlito"/>
                <w:b/>
                <w:bCs/>
                <w:sz w:val="32"/>
                <w:szCs w:val="32"/>
              </w:rPr>
            </w:pPr>
            <w:r w:rsidRPr="003C176D">
              <w:rPr>
                <w:rFonts w:ascii="Carlito" w:hAnsi="Carlito"/>
                <w:b/>
                <w:bCs/>
                <w:sz w:val="32"/>
                <w:szCs w:val="32"/>
              </w:rPr>
              <w:t>SCHEDA VALUTAZIONE FIGURA TUTOR</w:t>
            </w: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3939" w:type="dxa"/>
            <w:gridSpan w:val="2"/>
            <w:shd w:val="clear" w:color="auto" w:fill="E6E6FF"/>
          </w:tcPr>
          <w:p w:rsidR="003C176D" w:rsidRDefault="003C176D" w:rsidP="00344B9E">
            <w:pPr>
              <w:widowControl w:val="0"/>
              <w:jc w:val="center"/>
            </w:pPr>
            <w:r>
              <w:rPr>
                <w:rFonts w:ascii="Carlito" w:hAnsi="Carlito"/>
                <w:b/>
                <w:bCs/>
                <w:sz w:val="16"/>
                <w:szCs w:val="16"/>
              </w:rPr>
              <w:t xml:space="preserve">TITOLI VALUTABILI </w:t>
            </w:r>
          </w:p>
        </w:tc>
        <w:tc>
          <w:tcPr>
            <w:tcW w:w="1194" w:type="dxa"/>
            <w:shd w:val="clear" w:color="auto" w:fill="E6E6FF"/>
          </w:tcPr>
          <w:p w:rsidR="003C176D" w:rsidRDefault="003C176D" w:rsidP="00344B9E">
            <w:pPr>
              <w:widowControl w:val="0"/>
              <w:jc w:val="center"/>
            </w:pPr>
            <w:r>
              <w:rPr>
                <w:rFonts w:ascii="Carlito" w:hAnsi="Carlito"/>
                <w:b/>
                <w:bCs/>
                <w:sz w:val="16"/>
                <w:szCs w:val="16"/>
              </w:rPr>
              <w:t xml:space="preserve">PUNTEGGIO </w:t>
            </w:r>
          </w:p>
          <w:p w:rsidR="003C176D" w:rsidRDefault="003C176D" w:rsidP="00344B9E">
            <w:pPr>
              <w:widowControl w:val="0"/>
              <w:jc w:val="center"/>
            </w:pPr>
            <w:r>
              <w:rPr>
                <w:rFonts w:ascii="Carlito" w:hAnsi="Carlito"/>
                <w:b/>
                <w:bCs/>
                <w:sz w:val="16"/>
                <w:szCs w:val="16"/>
              </w:rPr>
              <w:t>MASSIMO</w:t>
            </w:r>
          </w:p>
        </w:tc>
        <w:tc>
          <w:tcPr>
            <w:tcW w:w="2660" w:type="dxa"/>
            <w:gridSpan w:val="4"/>
            <w:shd w:val="clear" w:color="auto" w:fill="E6E6FF"/>
          </w:tcPr>
          <w:p w:rsidR="003C176D" w:rsidRDefault="003C176D" w:rsidP="00344B9E">
            <w:pPr>
              <w:widowControl w:val="0"/>
              <w:jc w:val="center"/>
            </w:pPr>
            <w:r>
              <w:rPr>
                <w:rFonts w:ascii="Carlito" w:hAnsi="Carlito"/>
                <w:b/>
                <w:bCs/>
                <w:sz w:val="16"/>
                <w:szCs w:val="16"/>
              </w:rPr>
              <w:t>CRITERI DI VALUTAZIONE</w:t>
            </w:r>
          </w:p>
        </w:tc>
        <w:tc>
          <w:tcPr>
            <w:tcW w:w="1062" w:type="dxa"/>
            <w:gridSpan w:val="2"/>
            <w:shd w:val="clear" w:color="auto" w:fill="E6E6FF"/>
          </w:tcPr>
          <w:p w:rsidR="003C176D" w:rsidRDefault="003C176D" w:rsidP="00344B9E">
            <w:pPr>
              <w:widowControl w:val="0"/>
              <w:jc w:val="center"/>
              <w:rPr>
                <w:rFonts w:ascii="Carlito" w:hAnsi="Carlito"/>
                <w:b/>
                <w:bCs/>
                <w:sz w:val="16"/>
                <w:szCs w:val="16"/>
              </w:rPr>
            </w:pPr>
            <w:r>
              <w:rPr>
                <w:rFonts w:ascii="Carlito" w:hAnsi="Carlito"/>
                <w:b/>
                <w:bCs/>
                <w:sz w:val="16"/>
                <w:szCs w:val="16"/>
              </w:rPr>
              <w:t>PUNTI ASSEGNATI DAL CANDIDATO</w:t>
            </w:r>
          </w:p>
        </w:tc>
        <w:tc>
          <w:tcPr>
            <w:tcW w:w="1454" w:type="dxa"/>
            <w:gridSpan w:val="2"/>
            <w:shd w:val="clear" w:color="auto" w:fill="E6E6FF"/>
          </w:tcPr>
          <w:p w:rsidR="003C176D" w:rsidRDefault="003C176D" w:rsidP="00344B9E">
            <w:pPr>
              <w:widowControl w:val="0"/>
              <w:jc w:val="center"/>
              <w:rPr>
                <w:rFonts w:ascii="Carlito" w:hAnsi="Carlito"/>
                <w:b/>
                <w:bCs/>
                <w:sz w:val="16"/>
                <w:szCs w:val="16"/>
              </w:rPr>
            </w:pPr>
            <w:r>
              <w:rPr>
                <w:rFonts w:ascii="Carlito" w:hAnsi="Carlito"/>
                <w:b/>
                <w:bCs/>
                <w:sz w:val="16"/>
                <w:szCs w:val="16"/>
              </w:rPr>
              <w:t>VALUTAZIONE RISERVATA ALLA COMMISSIONE</w:t>
            </w: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TITOLI DI STUDIO O ALTRI TITOLI CULTURALI 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792991">
              <w:rPr>
                <w:b/>
                <w:bCs/>
                <w:sz w:val="18"/>
                <w:szCs w:val="18"/>
              </w:rPr>
              <w:t>max</w:t>
            </w:r>
            <w:proofErr w:type="spellEnd"/>
            <w:proofErr w:type="gramEnd"/>
            <w:r w:rsidRPr="00792991">
              <w:rPr>
                <w:b/>
                <w:bCs/>
                <w:sz w:val="18"/>
                <w:szCs w:val="18"/>
              </w:rPr>
              <w:t xml:space="preserve"> 55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I punteggi attribuibili sono così suddivisi: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7793" w:type="dxa"/>
            <w:gridSpan w:val="7"/>
            <w:shd w:val="clear" w:color="auto" w:fill="FFFFFF"/>
          </w:tcPr>
          <w:p w:rsidR="003C176D" w:rsidRPr="00792991" w:rsidRDefault="003C176D" w:rsidP="00344B9E">
            <w:pPr>
              <w:widowControl w:val="0"/>
              <w:ind w:right="-10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Nota 1: da A1 ad A2 si valuta un solo titolo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ind w:right="-10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ind w:right="-10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A1) Laurea di secondo livello o vecchio ordinamento attinente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20 punti</w:t>
            </w:r>
          </w:p>
        </w:tc>
        <w:tc>
          <w:tcPr>
            <w:tcW w:w="172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proofErr w:type="gramStart"/>
            <w:r w:rsidRPr="00792991">
              <w:rPr>
                <w:bCs/>
                <w:sz w:val="18"/>
                <w:szCs w:val="18"/>
              </w:rPr>
              <w:t>votazione</w:t>
            </w:r>
            <w:proofErr w:type="gramEnd"/>
            <w:r w:rsidRPr="00792991">
              <w:rPr>
                <w:bCs/>
                <w:sz w:val="18"/>
                <w:szCs w:val="18"/>
              </w:rPr>
              <w:t>: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≤ a 105 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Da 106 a 110 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110 (e lode)</w:t>
            </w:r>
          </w:p>
        </w:tc>
        <w:tc>
          <w:tcPr>
            <w:tcW w:w="931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16 punti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18 punti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20 punti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A2) Laurea triennale attinente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15 punti</w:t>
            </w:r>
          </w:p>
        </w:tc>
        <w:tc>
          <w:tcPr>
            <w:tcW w:w="172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proofErr w:type="gramStart"/>
            <w:r w:rsidRPr="00792991">
              <w:rPr>
                <w:bCs/>
                <w:sz w:val="18"/>
                <w:szCs w:val="18"/>
              </w:rPr>
              <w:t>votazione</w:t>
            </w:r>
            <w:proofErr w:type="gramEnd"/>
            <w:r w:rsidRPr="00792991">
              <w:rPr>
                <w:bCs/>
                <w:sz w:val="18"/>
                <w:szCs w:val="18"/>
              </w:rPr>
              <w:t>: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≤ a 105 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Da 106 a 110 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110 (e lode)</w:t>
            </w:r>
          </w:p>
        </w:tc>
        <w:tc>
          <w:tcPr>
            <w:tcW w:w="931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7 punti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10 punti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15 punti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A3) Diploma magistrale: diploma secondaria II grado che consenta l'accesso all'insegnamento nella SSIG - attinente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5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Brevetto di istruttore attinente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5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Altri titoli di studio: Laurea triennale, di secondo livello o vecchio ordinamento non attinenti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3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Altri titoli di studio: Diploma di scuola secondaria di II grado non attinente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2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Abilitazione all'insegnamento nella disciplina attinente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5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Dottorato di ricerca/Master universitario biennale (3000 ore - 120 CFU) attinenti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5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Corso specializzazione-perfezionamento post-laurea o Corso specializzazione-perfezionamento post-diploma 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2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Corsi di formazione/aggiornamento attinenti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5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 punto per ogni Corso (almeno 8 ore)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Competenze informatiche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3 punti</w:t>
            </w:r>
          </w:p>
        </w:tc>
        <w:tc>
          <w:tcPr>
            <w:tcW w:w="172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Competenze: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proofErr w:type="gramStart"/>
            <w:r w:rsidRPr="00792991">
              <w:rPr>
                <w:bCs/>
                <w:sz w:val="18"/>
                <w:szCs w:val="18"/>
              </w:rPr>
              <w:t>certificate</w:t>
            </w:r>
            <w:proofErr w:type="gramEnd"/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proofErr w:type="gramStart"/>
            <w:r w:rsidRPr="00792991">
              <w:rPr>
                <w:bCs/>
                <w:sz w:val="18"/>
                <w:szCs w:val="18"/>
              </w:rPr>
              <w:t>autocertificate</w:t>
            </w:r>
            <w:proofErr w:type="gramEnd"/>
          </w:p>
        </w:tc>
        <w:tc>
          <w:tcPr>
            <w:tcW w:w="931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3 punti</w:t>
            </w: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2 punto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TITOLI DI SERVIZIO 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792991">
              <w:rPr>
                <w:b/>
                <w:bCs/>
                <w:sz w:val="18"/>
                <w:szCs w:val="18"/>
              </w:rPr>
              <w:t>max</w:t>
            </w:r>
            <w:proofErr w:type="spellEnd"/>
            <w:proofErr w:type="gramEnd"/>
            <w:r w:rsidRPr="00792991">
              <w:rPr>
                <w:b/>
                <w:bCs/>
                <w:sz w:val="18"/>
                <w:szCs w:val="18"/>
              </w:rPr>
              <w:t xml:space="preserve"> 45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I punteggi attribuibili sono così suddivisi: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Esperienze in progetti attinenti al modulo scelto 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20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5 punti per ogni incarico (almeno di 15 ore)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Referenti in progetti non attinenti al modulo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15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3 punto per ogni incarico (almeno di 15 ore)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Anzianità di servizio nell'ordine di scuola coinvolto nel modulo formativo scelto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10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2 punti per ogni incarico (almeno di 15 ore) 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C176D" w:rsidTr="003C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000" w:firstRow="0" w:lastRow="0" w:firstColumn="0" w:lastColumn="0" w:noHBand="0" w:noVBand="0"/>
        </w:tblPrEx>
        <w:tc>
          <w:tcPr>
            <w:tcW w:w="3939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 xml:space="preserve">TOTALE </w:t>
            </w:r>
          </w:p>
        </w:tc>
        <w:tc>
          <w:tcPr>
            <w:tcW w:w="1194" w:type="dxa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792991">
              <w:rPr>
                <w:bCs/>
                <w:sz w:val="18"/>
                <w:szCs w:val="18"/>
              </w:rPr>
              <w:t>100 PUNTI</w:t>
            </w:r>
          </w:p>
        </w:tc>
        <w:tc>
          <w:tcPr>
            <w:tcW w:w="2660" w:type="dxa"/>
            <w:gridSpan w:val="4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792991">
              <w:rPr>
                <w:bCs/>
                <w:sz w:val="16"/>
                <w:szCs w:val="16"/>
              </w:rPr>
              <w:t>TOTALE PUNTI ATTRIBUITI</w:t>
            </w:r>
          </w:p>
        </w:tc>
        <w:tc>
          <w:tcPr>
            <w:tcW w:w="1062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shd w:val="clear" w:color="auto" w:fill="FFFFFF"/>
          </w:tcPr>
          <w:p w:rsidR="003C176D" w:rsidRPr="00792991" w:rsidRDefault="003C176D" w:rsidP="00344B9E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3C176D" w:rsidRDefault="003C176D" w:rsidP="003C176D">
      <w:pPr>
        <w:pBdr>
          <w:top w:val="nil"/>
          <w:left w:val="nil"/>
          <w:bottom w:val="nil"/>
          <w:right w:val="nil"/>
          <w:between w:val="nil"/>
        </w:pBdr>
        <w:ind w:left="283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3C176D" w:rsidRDefault="003C176D" w:rsidP="003C176D">
      <w:pPr>
        <w:ind w:left="4248" w:firstLine="708"/>
      </w:pPr>
    </w:p>
    <w:p w:rsidR="00C77CDF" w:rsidRDefault="003C176D" w:rsidP="003C176D">
      <w:pPr>
        <w:ind w:left="4248" w:firstLine="708"/>
      </w:pPr>
      <w:bookmarkStart w:id="0" w:name="_GoBack"/>
      <w:bookmarkEnd w:id="0"/>
      <w:r>
        <w:t>FIRMA ___________________________________</w:t>
      </w:r>
    </w:p>
    <w:sectPr w:rsidR="00C77CDF" w:rsidSect="003C176D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00000003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6D"/>
    <w:rsid w:val="003C176D"/>
    <w:rsid w:val="00C7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03408-6CF2-420A-B2F5-B6330B0A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1</cp:revision>
  <dcterms:created xsi:type="dcterms:W3CDTF">2024-09-20T11:43:00Z</dcterms:created>
  <dcterms:modified xsi:type="dcterms:W3CDTF">2024-09-20T11:45:00Z</dcterms:modified>
</cp:coreProperties>
</file>